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3FF4" w14:textId="04EB3D4A" w:rsidR="00F23C14" w:rsidRDefault="00C84C2A" w:rsidP="004307B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C2A">
        <w:rPr>
          <w:rFonts w:ascii="Times New Roman" w:hAnsi="Times New Roman" w:cs="Times New Roman"/>
          <w:sz w:val="24"/>
          <w:szCs w:val="24"/>
        </w:rPr>
        <w:t xml:space="preserve">Grajewo, </w:t>
      </w:r>
      <w:r w:rsidR="00C05812">
        <w:rPr>
          <w:rFonts w:ascii="Times New Roman" w:hAnsi="Times New Roman" w:cs="Times New Roman"/>
          <w:sz w:val="24"/>
          <w:szCs w:val="24"/>
        </w:rPr>
        <w:t>0</w:t>
      </w:r>
      <w:r w:rsidR="00DE301B">
        <w:rPr>
          <w:rFonts w:ascii="Times New Roman" w:hAnsi="Times New Roman" w:cs="Times New Roman"/>
          <w:sz w:val="24"/>
          <w:szCs w:val="24"/>
        </w:rPr>
        <w:t>2</w:t>
      </w:r>
      <w:r w:rsidR="00C05812">
        <w:rPr>
          <w:rFonts w:ascii="Times New Roman" w:hAnsi="Times New Roman" w:cs="Times New Roman"/>
          <w:sz w:val="24"/>
          <w:szCs w:val="24"/>
        </w:rPr>
        <w:t>.08.</w:t>
      </w:r>
      <w:r w:rsidRPr="00C84C2A">
        <w:rPr>
          <w:rFonts w:ascii="Times New Roman" w:hAnsi="Times New Roman" w:cs="Times New Roman"/>
          <w:sz w:val="24"/>
          <w:szCs w:val="24"/>
        </w:rPr>
        <w:t>2024 r.</w:t>
      </w:r>
    </w:p>
    <w:p w14:paraId="5A37586B" w14:textId="5D434C3D" w:rsidR="00C84C2A" w:rsidRDefault="00C84C2A" w:rsidP="004307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WNP.673</w:t>
      </w:r>
      <w:r w:rsidR="00C058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.2.2024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47E67A" w14:textId="77777777" w:rsidR="00C84C2A" w:rsidRDefault="00C84C2A" w:rsidP="004307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61957D" w14:textId="77777777" w:rsidR="00C84C2A" w:rsidRDefault="00C84C2A" w:rsidP="004307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B0949B" w14:textId="77777777" w:rsidR="00C84C2A" w:rsidRPr="004307B1" w:rsidRDefault="00C84C2A" w:rsidP="004307B1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7B1">
        <w:rPr>
          <w:rFonts w:ascii="Times New Roman" w:hAnsi="Times New Roman" w:cs="Times New Roman"/>
          <w:b/>
          <w:sz w:val="26"/>
          <w:szCs w:val="26"/>
        </w:rPr>
        <w:t>OBWIESZCZENIE</w:t>
      </w:r>
    </w:p>
    <w:p w14:paraId="4441E0FD" w14:textId="77777777" w:rsidR="00C84C2A" w:rsidRPr="004307B1" w:rsidRDefault="00C84C2A" w:rsidP="004307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612C38" w14:textId="6690BF54" w:rsidR="00C84C2A" w:rsidRPr="004307B1" w:rsidRDefault="009555CA" w:rsidP="004307B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7B1">
        <w:rPr>
          <w:rFonts w:ascii="Times New Roman" w:hAnsi="Times New Roman" w:cs="Times New Roman"/>
          <w:sz w:val="24"/>
          <w:szCs w:val="24"/>
        </w:rPr>
        <w:t xml:space="preserve">Na podstawie art. 49 oraz. art. 131 ustawy z dnia 14 czerwca 1960 r. – Kodeks postępowania administracyjnego (Dz. U. z 2024 r., poz. 572 t.j.) </w:t>
      </w:r>
      <w:r w:rsidR="00DE301B">
        <w:rPr>
          <w:rFonts w:ascii="Times New Roman" w:hAnsi="Times New Roman" w:cs="Times New Roman"/>
          <w:sz w:val="24"/>
          <w:szCs w:val="24"/>
        </w:rPr>
        <w:t>oraz</w:t>
      </w:r>
      <w:r w:rsidRPr="004307B1">
        <w:rPr>
          <w:rFonts w:ascii="Times New Roman" w:hAnsi="Times New Roman" w:cs="Times New Roman"/>
          <w:sz w:val="24"/>
          <w:szCs w:val="24"/>
        </w:rPr>
        <w:t xml:space="preserve">  art. 53 ustawy o</w:t>
      </w:r>
      <w:r w:rsidR="00DE301B">
        <w:rPr>
          <w:rFonts w:ascii="Times New Roman" w:hAnsi="Times New Roman" w:cs="Times New Roman"/>
          <w:sz w:val="24"/>
          <w:szCs w:val="24"/>
        </w:rPr>
        <w:t> </w:t>
      </w:r>
      <w:r w:rsidRPr="004307B1">
        <w:rPr>
          <w:rFonts w:ascii="Times New Roman" w:hAnsi="Times New Roman" w:cs="Times New Roman"/>
          <w:sz w:val="24"/>
          <w:szCs w:val="24"/>
        </w:rPr>
        <w:t>planowaniu i zagospodarowaniu przestrzennym (Dz. U. z 202</w:t>
      </w:r>
      <w:r w:rsidR="00DE301B">
        <w:rPr>
          <w:rFonts w:ascii="Times New Roman" w:hAnsi="Times New Roman" w:cs="Times New Roman"/>
          <w:sz w:val="24"/>
          <w:szCs w:val="24"/>
        </w:rPr>
        <w:t>4</w:t>
      </w:r>
      <w:r w:rsidRPr="004307B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E301B">
        <w:rPr>
          <w:rFonts w:ascii="Times New Roman" w:hAnsi="Times New Roman" w:cs="Times New Roman"/>
          <w:sz w:val="24"/>
          <w:szCs w:val="24"/>
        </w:rPr>
        <w:t>1130</w:t>
      </w:r>
      <w:r w:rsidRPr="004307B1">
        <w:rPr>
          <w:rFonts w:ascii="Times New Roman" w:hAnsi="Times New Roman" w:cs="Times New Roman"/>
          <w:sz w:val="24"/>
          <w:szCs w:val="24"/>
        </w:rPr>
        <w:t xml:space="preserve"> </w:t>
      </w:r>
      <w:r w:rsidR="00DE301B">
        <w:rPr>
          <w:rFonts w:ascii="Times New Roman" w:hAnsi="Times New Roman" w:cs="Times New Roman"/>
          <w:sz w:val="24"/>
          <w:szCs w:val="24"/>
        </w:rPr>
        <w:t>t</w:t>
      </w:r>
      <w:r w:rsidRPr="004307B1">
        <w:rPr>
          <w:rFonts w:ascii="Times New Roman" w:hAnsi="Times New Roman" w:cs="Times New Roman"/>
          <w:sz w:val="24"/>
          <w:szCs w:val="24"/>
        </w:rPr>
        <w:t>.</w:t>
      </w:r>
      <w:r w:rsidR="00DE301B">
        <w:rPr>
          <w:rFonts w:ascii="Times New Roman" w:hAnsi="Times New Roman" w:cs="Times New Roman"/>
          <w:sz w:val="24"/>
          <w:szCs w:val="24"/>
        </w:rPr>
        <w:t xml:space="preserve"> j.),</w:t>
      </w:r>
    </w:p>
    <w:p w14:paraId="60EA1FCE" w14:textId="77777777" w:rsidR="009555CA" w:rsidRPr="004307B1" w:rsidRDefault="009555CA" w:rsidP="004307B1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7B1">
        <w:rPr>
          <w:rFonts w:ascii="Times New Roman" w:hAnsi="Times New Roman" w:cs="Times New Roman"/>
          <w:b/>
          <w:sz w:val="26"/>
          <w:szCs w:val="26"/>
        </w:rPr>
        <w:t>zawiadamiam</w:t>
      </w:r>
    </w:p>
    <w:p w14:paraId="10D31C46" w14:textId="74A3E04F" w:rsidR="009555CA" w:rsidRPr="004307B1" w:rsidRDefault="009555CA" w:rsidP="004307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B1">
        <w:rPr>
          <w:rFonts w:ascii="Times New Roman" w:hAnsi="Times New Roman" w:cs="Times New Roman"/>
          <w:sz w:val="24"/>
          <w:szCs w:val="24"/>
        </w:rPr>
        <w:t xml:space="preserve">że </w:t>
      </w:r>
      <w:r w:rsidR="00DE301B">
        <w:rPr>
          <w:rFonts w:ascii="Times New Roman" w:hAnsi="Times New Roman" w:cs="Times New Roman"/>
          <w:sz w:val="24"/>
          <w:szCs w:val="24"/>
        </w:rPr>
        <w:t>dnia 29</w:t>
      </w:r>
      <w:r w:rsidR="004307B1">
        <w:rPr>
          <w:rFonts w:ascii="Times New Roman" w:hAnsi="Times New Roman" w:cs="Times New Roman"/>
          <w:sz w:val="24"/>
          <w:szCs w:val="24"/>
        </w:rPr>
        <w:t>.0</w:t>
      </w:r>
      <w:r w:rsidR="00DE301B">
        <w:rPr>
          <w:rFonts w:ascii="Times New Roman" w:hAnsi="Times New Roman" w:cs="Times New Roman"/>
          <w:sz w:val="24"/>
          <w:szCs w:val="24"/>
        </w:rPr>
        <w:t>7</w:t>
      </w:r>
      <w:r w:rsidR="004307B1">
        <w:rPr>
          <w:rFonts w:ascii="Times New Roman" w:hAnsi="Times New Roman" w:cs="Times New Roman"/>
          <w:sz w:val="24"/>
          <w:szCs w:val="24"/>
        </w:rPr>
        <w:t>.2024</w:t>
      </w:r>
      <w:r w:rsidR="00DE301B">
        <w:rPr>
          <w:rFonts w:ascii="Times New Roman" w:hAnsi="Times New Roman" w:cs="Times New Roman"/>
          <w:sz w:val="24"/>
          <w:szCs w:val="24"/>
        </w:rPr>
        <w:t xml:space="preserve"> r.</w:t>
      </w:r>
      <w:r w:rsidR="004307B1">
        <w:rPr>
          <w:rFonts w:ascii="Times New Roman" w:hAnsi="Times New Roman" w:cs="Times New Roman"/>
          <w:sz w:val="24"/>
          <w:szCs w:val="24"/>
        </w:rPr>
        <w:t xml:space="preserve"> do tut. U</w:t>
      </w:r>
      <w:r w:rsidRPr="004307B1">
        <w:rPr>
          <w:rFonts w:ascii="Times New Roman" w:hAnsi="Times New Roman" w:cs="Times New Roman"/>
          <w:sz w:val="24"/>
          <w:szCs w:val="24"/>
        </w:rPr>
        <w:t xml:space="preserve">rzędu wpłynęło odwołanie od decyzji Burmistrza </w:t>
      </w:r>
      <w:r w:rsidR="004307B1" w:rsidRPr="004307B1">
        <w:rPr>
          <w:rFonts w:ascii="Times New Roman" w:hAnsi="Times New Roman" w:cs="Times New Roman"/>
          <w:sz w:val="24"/>
          <w:szCs w:val="24"/>
        </w:rPr>
        <w:t>Miasta</w:t>
      </w:r>
      <w:r w:rsidRPr="004307B1">
        <w:rPr>
          <w:rFonts w:ascii="Times New Roman" w:hAnsi="Times New Roman" w:cs="Times New Roman"/>
          <w:sz w:val="24"/>
          <w:szCs w:val="24"/>
        </w:rPr>
        <w:t xml:space="preserve"> Grajewo </w:t>
      </w:r>
      <w:r w:rsidR="004307B1">
        <w:rPr>
          <w:rFonts w:ascii="Times New Roman" w:hAnsi="Times New Roman" w:cs="Times New Roman"/>
          <w:sz w:val="24"/>
          <w:szCs w:val="24"/>
        </w:rPr>
        <w:br/>
      </w:r>
      <w:r w:rsidRPr="004307B1">
        <w:rPr>
          <w:rFonts w:ascii="Times New Roman" w:hAnsi="Times New Roman" w:cs="Times New Roman"/>
          <w:sz w:val="24"/>
          <w:szCs w:val="24"/>
        </w:rPr>
        <w:t>nr WNP.673</w:t>
      </w:r>
      <w:r w:rsidR="00DE301B">
        <w:rPr>
          <w:rFonts w:ascii="Times New Roman" w:hAnsi="Times New Roman" w:cs="Times New Roman"/>
          <w:sz w:val="24"/>
          <w:szCs w:val="24"/>
        </w:rPr>
        <w:t>3</w:t>
      </w:r>
      <w:r w:rsidRPr="004307B1">
        <w:rPr>
          <w:rFonts w:ascii="Times New Roman" w:hAnsi="Times New Roman" w:cs="Times New Roman"/>
          <w:sz w:val="24"/>
          <w:szCs w:val="24"/>
        </w:rPr>
        <w:t xml:space="preserve">.2.2024 z dnia </w:t>
      </w:r>
      <w:r w:rsidR="00DE301B">
        <w:rPr>
          <w:rFonts w:ascii="Times New Roman" w:hAnsi="Times New Roman" w:cs="Times New Roman"/>
          <w:sz w:val="24"/>
          <w:szCs w:val="24"/>
        </w:rPr>
        <w:t>16.07</w:t>
      </w:r>
      <w:r w:rsidRPr="004307B1">
        <w:rPr>
          <w:rFonts w:ascii="Times New Roman" w:hAnsi="Times New Roman" w:cs="Times New Roman"/>
          <w:sz w:val="24"/>
          <w:szCs w:val="24"/>
        </w:rPr>
        <w:t xml:space="preserve">.2024 r. dotyczącej ustalenia </w:t>
      </w:r>
      <w:r w:rsidR="00DE301B">
        <w:rPr>
          <w:rFonts w:ascii="Times New Roman" w:hAnsi="Times New Roman" w:cs="Times New Roman"/>
          <w:sz w:val="24"/>
          <w:szCs w:val="24"/>
        </w:rPr>
        <w:t>lokalizacji inwestycji celu publicznego</w:t>
      </w:r>
      <w:r w:rsidR="004307B1" w:rsidRPr="004307B1">
        <w:rPr>
          <w:rFonts w:ascii="Times New Roman" w:hAnsi="Times New Roman" w:cs="Times New Roman"/>
          <w:sz w:val="24"/>
          <w:szCs w:val="24"/>
        </w:rPr>
        <w:t xml:space="preserve"> dla inwestycji polegającej na budowie </w:t>
      </w:r>
      <w:r w:rsidR="00DE301B">
        <w:rPr>
          <w:rFonts w:ascii="Times New Roman" w:hAnsi="Times New Roman" w:cs="Times New Roman"/>
          <w:sz w:val="24"/>
          <w:szCs w:val="24"/>
        </w:rPr>
        <w:t>elektroenergetycznej sieci kablowej SN</w:t>
      </w:r>
      <w:r w:rsidR="004307B1" w:rsidRPr="004307B1">
        <w:rPr>
          <w:rFonts w:ascii="Times New Roman" w:hAnsi="Times New Roman" w:cs="Times New Roman"/>
          <w:sz w:val="24"/>
          <w:szCs w:val="24"/>
        </w:rPr>
        <w:t xml:space="preserve"> na terenie obejmującym</w:t>
      </w:r>
      <w:r w:rsidR="00DE301B">
        <w:rPr>
          <w:rFonts w:ascii="Times New Roman" w:hAnsi="Times New Roman" w:cs="Times New Roman"/>
          <w:sz w:val="24"/>
          <w:szCs w:val="24"/>
        </w:rPr>
        <w:t xml:space="preserve"> część</w:t>
      </w:r>
      <w:r w:rsidR="004307B1" w:rsidRPr="004307B1">
        <w:rPr>
          <w:rFonts w:ascii="Times New Roman" w:hAnsi="Times New Roman" w:cs="Times New Roman"/>
          <w:sz w:val="24"/>
          <w:szCs w:val="24"/>
        </w:rPr>
        <w:t xml:space="preserve"> działki nr </w:t>
      </w:r>
      <w:r w:rsidR="00DE301B">
        <w:rPr>
          <w:rFonts w:ascii="Times New Roman" w:hAnsi="Times New Roman" w:cs="Times New Roman"/>
          <w:sz w:val="24"/>
          <w:szCs w:val="24"/>
        </w:rPr>
        <w:t>2147</w:t>
      </w:r>
      <w:r w:rsidR="004307B1" w:rsidRPr="004307B1">
        <w:rPr>
          <w:rFonts w:ascii="Times New Roman" w:hAnsi="Times New Roman" w:cs="Times New Roman"/>
          <w:sz w:val="24"/>
          <w:szCs w:val="24"/>
        </w:rPr>
        <w:t xml:space="preserve"> położonym</w:t>
      </w:r>
      <w:r w:rsidR="00DE301B">
        <w:rPr>
          <w:rFonts w:ascii="Times New Roman" w:hAnsi="Times New Roman" w:cs="Times New Roman"/>
          <w:sz w:val="24"/>
          <w:szCs w:val="24"/>
        </w:rPr>
        <w:t xml:space="preserve"> </w:t>
      </w:r>
      <w:r w:rsidR="004307B1" w:rsidRPr="004307B1">
        <w:rPr>
          <w:rFonts w:ascii="Times New Roman" w:hAnsi="Times New Roman" w:cs="Times New Roman"/>
          <w:sz w:val="24"/>
          <w:szCs w:val="24"/>
        </w:rPr>
        <w:t xml:space="preserve">w Grajewie. </w:t>
      </w:r>
    </w:p>
    <w:p w14:paraId="0DF05544" w14:textId="1A3C0EAA" w:rsidR="004307B1" w:rsidRPr="004307B1" w:rsidRDefault="004307B1" w:rsidP="004307B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7B1">
        <w:rPr>
          <w:rFonts w:ascii="Times New Roman" w:hAnsi="Times New Roman" w:cs="Times New Roman"/>
          <w:sz w:val="24"/>
          <w:szCs w:val="24"/>
        </w:rPr>
        <w:t xml:space="preserve">Odwołanie wraz z aktami sprawy zostało przesłane do Samorządowego Kolegium Odwoławczego w Łomży w dniu </w:t>
      </w:r>
      <w:r w:rsidR="00DE301B">
        <w:rPr>
          <w:rFonts w:ascii="Times New Roman" w:hAnsi="Times New Roman" w:cs="Times New Roman"/>
          <w:sz w:val="24"/>
          <w:szCs w:val="24"/>
        </w:rPr>
        <w:t>02</w:t>
      </w:r>
      <w:r w:rsidRPr="004307B1">
        <w:rPr>
          <w:rFonts w:ascii="Times New Roman" w:hAnsi="Times New Roman" w:cs="Times New Roman"/>
          <w:sz w:val="24"/>
          <w:szCs w:val="24"/>
        </w:rPr>
        <w:t>.0</w:t>
      </w:r>
      <w:r w:rsidR="00DE301B">
        <w:rPr>
          <w:rFonts w:ascii="Times New Roman" w:hAnsi="Times New Roman" w:cs="Times New Roman"/>
          <w:sz w:val="24"/>
          <w:szCs w:val="24"/>
        </w:rPr>
        <w:t>8</w:t>
      </w:r>
      <w:r w:rsidRPr="004307B1">
        <w:rPr>
          <w:rFonts w:ascii="Times New Roman" w:hAnsi="Times New Roman" w:cs="Times New Roman"/>
          <w:sz w:val="24"/>
          <w:szCs w:val="24"/>
        </w:rPr>
        <w:t>.2024 r.</w:t>
      </w:r>
    </w:p>
    <w:p w14:paraId="5803CF25" w14:textId="77777777" w:rsidR="004307B1" w:rsidRPr="004307B1" w:rsidRDefault="004307B1" w:rsidP="004307B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7B1">
        <w:rPr>
          <w:rFonts w:ascii="Times New Roman" w:hAnsi="Times New Roman" w:cs="Times New Roman"/>
          <w:sz w:val="24"/>
          <w:szCs w:val="24"/>
        </w:rPr>
        <w:t xml:space="preserve">Zgodnie z art. 49 § 2 Kodeksu postępowania administracyjnego (Dz. U. z 2024 r., poz. 572 t.j.) zawiadomienie uważa się za dokonane po upływie czternastu dni od dnia, w którym nastąpiło publiczne obwieszczenie, inne publiczne ogłoszenie lub udostępnienie pisma </w:t>
      </w:r>
      <w:r>
        <w:rPr>
          <w:rFonts w:ascii="Times New Roman" w:hAnsi="Times New Roman" w:cs="Times New Roman"/>
          <w:sz w:val="24"/>
          <w:szCs w:val="24"/>
        </w:rPr>
        <w:br/>
      </w:r>
      <w:r w:rsidRPr="004307B1">
        <w:rPr>
          <w:rFonts w:ascii="Times New Roman" w:hAnsi="Times New Roman" w:cs="Times New Roman"/>
          <w:sz w:val="24"/>
          <w:szCs w:val="24"/>
        </w:rPr>
        <w:t>w  Biuletynie Informacji Publicznej.</w:t>
      </w:r>
    </w:p>
    <w:p w14:paraId="002E96C1" w14:textId="77777777" w:rsidR="00DE301B" w:rsidRDefault="00DE301B" w:rsidP="00DE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91997" w14:textId="77777777" w:rsidR="00DE301B" w:rsidRDefault="00DE301B" w:rsidP="00DE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2A9CB" w14:textId="77777777" w:rsidR="00DE301B" w:rsidRDefault="00DE301B" w:rsidP="00DE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DF43E" w14:textId="77777777" w:rsidR="00DE301B" w:rsidRDefault="00DE301B" w:rsidP="00DE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D06FF" w14:textId="77777777" w:rsidR="00DE301B" w:rsidRDefault="00DE301B" w:rsidP="00DE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5C144" w14:textId="77777777" w:rsidR="00DE301B" w:rsidRDefault="00DE301B" w:rsidP="00DE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C9645" w14:textId="77777777" w:rsidR="00DE301B" w:rsidRDefault="00DE301B" w:rsidP="00DE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FBF89" w14:textId="77777777" w:rsidR="00DE301B" w:rsidRDefault="00DE301B" w:rsidP="00DE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2B96A" w14:textId="77777777" w:rsidR="00DE301B" w:rsidRDefault="00DE301B" w:rsidP="00DE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1631A" w14:textId="77777777" w:rsidR="00DE301B" w:rsidRDefault="00DE301B" w:rsidP="00DE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7543D" w14:textId="77777777" w:rsidR="00DE301B" w:rsidRDefault="00DE301B" w:rsidP="00DE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4135F" w14:textId="078EA51B" w:rsidR="00DE301B" w:rsidRPr="00DE301B" w:rsidRDefault="00DE301B" w:rsidP="00DE301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E301B">
        <w:rPr>
          <w:rFonts w:ascii="Times New Roman" w:hAnsi="Times New Roman" w:cs="Times New Roman"/>
          <w:i/>
          <w:iCs/>
          <w:sz w:val="20"/>
          <w:szCs w:val="20"/>
        </w:rPr>
        <w:t>Sporządziła:</w:t>
      </w:r>
      <w:r w:rsidRPr="00DE301B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E301B">
        <w:rPr>
          <w:rFonts w:ascii="Times New Roman" w:hAnsi="Times New Roman" w:cs="Times New Roman"/>
          <w:i/>
          <w:iCs/>
          <w:sz w:val="20"/>
          <w:szCs w:val="20"/>
        </w:rPr>
        <w:tab/>
        <w:t>Akceptuje:</w:t>
      </w:r>
    </w:p>
    <w:sectPr w:rsidR="00DE301B" w:rsidRPr="00DE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9DBED" w14:textId="77777777" w:rsidR="00BB1879" w:rsidRDefault="00BB1879" w:rsidP="00B032E6">
      <w:pPr>
        <w:spacing w:after="0" w:line="240" w:lineRule="auto"/>
      </w:pPr>
      <w:r>
        <w:separator/>
      </w:r>
    </w:p>
  </w:endnote>
  <w:endnote w:type="continuationSeparator" w:id="0">
    <w:p w14:paraId="239EA1E3" w14:textId="77777777" w:rsidR="00BB1879" w:rsidRDefault="00BB1879" w:rsidP="00B0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6BB16" w14:textId="77777777" w:rsidR="00BB1879" w:rsidRDefault="00BB1879" w:rsidP="00B032E6">
      <w:pPr>
        <w:spacing w:after="0" w:line="240" w:lineRule="auto"/>
      </w:pPr>
      <w:r>
        <w:separator/>
      </w:r>
    </w:p>
  </w:footnote>
  <w:footnote w:type="continuationSeparator" w:id="0">
    <w:p w14:paraId="07FCB55C" w14:textId="77777777" w:rsidR="00BB1879" w:rsidRDefault="00BB1879" w:rsidP="00B03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4D"/>
    <w:rsid w:val="00370A9A"/>
    <w:rsid w:val="004307B1"/>
    <w:rsid w:val="0073194E"/>
    <w:rsid w:val="009555CA"/>
    <w:rsid w:val="00A6004D"/>
    <w:rsid w:val="00B032E6"/>
    <w:rsid w:val="00BB1879"/>
    <w:rsid w:val="00BB606A"/>
    <w:rsid w:val="00C05812"/>
    <w:rsid w:val="00C84C2A"/>
    <w:rsid w:val="00DE301B"/>
    <w:rsid w:val="00F22813"/>
    <w:rsid w:val="00F2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8F0F"/>
  <w15:chartTrackingRefBased/>
  <w15:docId w15:val="{D5FEA9A3-A503-4F61-A05C-D2D242BF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2E6"/>
  </w:style>
  <w:style w:type="paragraph" w:styleId="Stopka">
    <w:name w:val="footer"/>
    <w:basedOn w:val="Normalny"/>
    <w:link w:val="StopkaZnak"/>
    <w:uiPriority w:val="99"/>
    <w:unhideWhenUsed/>
    <w:rsid w:val="00B0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Poniatowska</dc:creator>
  <cp:keywords/>
  <dc:description/>
  <cp:lastModifiedBy>Natalia</cp:lastModifiedBy>
  <cp:revision>5</cp:revision>
  <cp:lastPrinted>2024-08-01T10:20:00Z</cp:lastPrinted>
  <dcterms:created xsi:type="dcterms:W3CDTF">2024-04-18T11:07:00Z</dcterms:created>
  <dcterms:modified xsi:type="dcterms:W3CDTF">2024-08-01T10:43:00Z</dcterms:modified>
</cp:coreProperties>
</file>